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Volunteer Coordinator </w:t>
      </w:r>
    </w:p>
    <w:p w:rsidR="00000000" w:rsidDel="00000000" w:rsidP="00000000" w:rsidRDefault="00000000" w:rsidRPr="00000000" w14:paraId="00000002">
      <w:pP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Position Description </w:t>
      </w: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color w:val="000000"/>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Position:</w:t>
        <w:tab/>
        <w:tab/>
        <w:t xml:space="preserve">Volunteer Coordinator</w:t>
      </w:r>
    </w:p>
    <w:p w:rsidR="00000000" w:rsidDel="00000000" w:rsidP="00000000" w:rsidRDefault="00000000" w:rsidRPr="00000000" w14:paraId="00000005">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Term:</w:t>
        <w:tab/>
        <w:tab/>
        <w:tab/>
        <w:t xml:space="preserve">Fixed term (</w:t>
      </w:r>
      <w:r w:rsidDel="00000000" w:rsidR="00000000" w:rsidRPr="00000000">
        <w:rPr>
          <w:rFonts w:ascii="Helvetica Neue" w:cs="Helvetica Neue" w:eastAsia="Helvetica Neue" w:hAnsi="Helvetica Neue"/>
          <w:sz w:val="22"/>
          <w:szCs w:val="22"/>
          <w:rtl w:val="0"/>
        </w:rPr>
        <w:t xml:space="preserve">15 </w:t>
      </w:r>
      <w:r w:rsidDel="00000000" w:rsidR="00000000" w:rsidRPr="00000000">
        <w:rPr>
          <w:rFonts w:ascii="Helvetica Neue" w:cs="Helvetica Neue" w:eastAsia="Helvetica Neue" w:hAnsi="Helvetica Neue"/>
          <w:color w:val="000000"/>
          <w:sz w:val="22"/>
          <w:szCs w:val="22"/>
          <w:rtl w:val="0"/>
        </w:rPr>
        <w:t xml:space="preserve">days</w:t>
      </w:r>
      <w:r w:rsidDel="00000000" w:rsidR="00000000" w:rsidRPr="00000000">
        <w:rPr>
          <w:rFonts w:ascii="Helvetica Neue" w:cs="Helvetica Neue" w:eastAsia="Helvetica Neue" w:hAnsi="Helvetica Neue"/>
          <w:sz w:val="22"/>
          <w:szCs w:val="22"/>
          <w:rtl w:val="0"/>
        </w:rPr>
        <w:t xml:space="preserve"> including 2 x half days)</w:t>
      </w: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color w:val="000000"/>
          <w:sz w:val="22"/>
          <w:szCs w:val="22"/>
          <w:rtl w:val="0"/>
        </w:rPr>
        <w:t xml:space="preserve">Assigned days:</w:t>
      </w:r>
      <w:r w:rsidDel="00000000" w:rsidR="00000000" w:rsidRPr="00000000">
        <w:rPr>
          <w:rFonts w:ascii="Helvetica Neue" w:cs="Helvetica Neue" w:eastAsia="Helvetica Neue" w:hAnsi="Helvetica Neue"/>
          <w:color w:val="ff0000"/>
          <w:sz w:val="22"/>
          <w:szCs w:val="22"/>
          <w:rtl w:val="0"/>
        </w:rPr>
        <w:tab/>
      </w:r>
      <w:r w:rsidDel="00000000" w:rsidR="00000000" w:rsidRPr="00000000">
        <w:rPr>
          <w:rFonts w:ascii="Helvetica Neue" w:cs="Helvetica Neue" w:eastAsia="Helvetica Neue" w:hAnsi="Helvetica Neue"/>
          <w:sz w:val="22"/>
          <w:szCs w:val="22"/>
          <w:rtl w:val="0"/>
        </w:rPr>
        <w:t xml:space="preserve">Week of 27 January 2025 </w:t>
      </w:r>
      <w:r w:rsidDel="00000000" w:rsidR="00000000" w:rsidRPr="00000000">
        <w:rPr>
          <w:rFonts w:ascii="Helvetica Neue" w:cs="Helvetica Neue" w:eastAsia="Helvetica Neue" w:hAnsi="Helvetica Neue"/>
          <w:b w:val="1"/>
          <w:sz w:val="22"/>
          <w:szCs w:val="22"/>
          <w:rtl w:val="0"/>
        </w:rPr>
        <w:t xml:space="preserve">(1 day flexible)</w:t>
      </w:r>
    </w:p>
    <w:p w:rsidR="00000000" w:rsidDel="00000000" w:rsidP="00000000" w:rsidRDefault="00000000" w:rsidRPr="00000000" w14:paraId="00000009">
      <w:pPr>
        <w:ind w:left="1440" w:firstLine="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Tuesday 18 February - Thursday 6 March 2025 </w:t>
      </w:r>
    </w:p>
    <w:p w:rsidR="00000000" w:rsidDel="00000000" w:rsidP="00000000" w:rsidRDefault="00000000" w:rsidRPr="00000000" w14:paraId="0000000A">
      <w:pPr>
        <w:ind w:left="1440" w:firstLine="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(including Sat 1 and Sun 2 March) </w:t>
      </w:r>
    </w:p>
    <w:p w:rsidR="00000000" w:rsidDel="00000000" w:rsidP="00000000" w:rsidRDefault="00000000" w:rsidRPr="00000000" w14:paraId="0000000B">
      <w:pPr>
        <w:ind w:left="1440" w:firstLine="72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15 days (including 2 x half days Saturday 1 &amp; Thursday 6 March)</w:t>
      </w:r>
    </w:p>
    <w:p w:rsidR="00000000" w:rsidDel="00000000" w:rsidP="00000000" w:rsidRDefault="00000000" w:rsidRPr="00000000" w14:paraId="0000000C">
      <w:pPr>
        <w:ind w:left="1440" w:firstLine="72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Reports to:</w:t>
        <w:tab/>
        <w:tab/>
        <w:t xml:space="preserve">Event Manager</w:t>
      </w:r>
    </w:p>
    <w:p w:rsidR="00000000" w:rsidDel="00000000" w:rsidP="00000000" w:rsidRDefault="00000000" w:rsidRPr="00000000" w14:paraId="0000000E">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F">
      <w:pPr>
        <w:ind w:left="2160" w:hanging="2160"/>
        <w:rPr>
          <w:rFonts w:ascii="Helvetica Neue" w:cs="Helvetica Neue" w:eastAsia="Helvetica Neue" w:hAnsi="Helvetica Neue"/>
          <w:sz w:val="22"/>
          <w:szCs w:val="22"/>
        </w:rPr>
      </w:pPr>
      <w:bookmarkStart w:colFirst="0" w:colLast="0" w:name="_30j0zll" w:id="1"/>
      <w:bookmarkEnd w:id="1"/>
      <w:r w:rsidDel="00000000" w:rsidR="00000000" w:rsidRPr="00000000">
        <w:rPr>
          <w:rFonts w:ascii="Helvetica Neue" w:cs="Helvetica Neue" w:eastAsia="Helvetica Neue" w:hAnsi="Helvetica Neue"/>
          <w:color w:val="000000"/>
          <w:sz w:val="22"/>
          <w:szCs w:val="22"/>
          <w:rtl w:val="0"/>
        </w:rPr>
        <w:t xml:space="preserve">Remuneration:</w:t>
        <w:tab/>
      </w:r>
      <w:r w:rsidDel="00000000" w:rsidR="00000000" w:rsidRPr="00000000">
        <w:rPr>
          <w:rFonts w:ascii="Helvetica Neue" w:cs="Helvetica Neue" w:eastAsia="Helvetica Neue" w:hAnsi="Helvetica Neue"/>
          <w:sz w:val="22"/>
          <w:szCs w:val="22"/>
          <w:rtl w:val="0"/>
        </w:rPr>
        <w:t xml:space="preserve">$3,750 plus gst (if registered) + 11.5% Superannuation </w:t>
      </w:r>
    </w:p>
    <w:p w:rsidR="00000000" w:rsidDel="00000000" w:rsidP="00000000" w:rsidRDefault="00000000" w:rsidRPr="00000000" w14:paraId="00000010">
      <w:pPr>
        <w:ind w:left="2160" w:hanging="2160"/>
        <w:rPr>
          <w:rFonts w:ascii="Helvetica Neue" w:cs="Helvetica Neue" w:eastAsia="Helvetica Neue" w:hAnsi="Helvetica Neue"/>
          <w:sz w:val="22"/>
          <w:szCs w:val="22"/>
        </w:rPr>
      </w:pPr>
      <w:bookmarkStart w:colFirst="0" w:colLast="0" w:name="_nefi8fs70zjq" w:id="2"/>
      <w:bookmarkEnd w:id="2"/>
      <w:r w:rsidDel="00000000" w:rsidR="00000000" w:rsidRPr="00000000">
        <w:rPr>
          <w:rtl w:val="0"/>
        </w:rPr>
      </w:r>
    </w:p>
    <w:p w:rsidR="00000000" w:rsidDel="00000000" w:rsidP="00000000" w:rsidRDefault="00000000" w:rsidRPr="00000000" w14:paraId="00000011">
      <w:pPr>
        <w:ind w:left="2160" w:firstLine="0"/>
        <w:rPr>
          <w:rFonts w:ascii="Helvetica Neue" w:cs="Helvetica Neue" w:eastAsia="Helvetica Neue" w:hAnsi="Helvetica Neue"/>
          <w:color w:val="000000"/>
          <w:sz w:val="22"/>
          <w:szCs w:val="22"/>
        </w:rPr>
      </w:pPr>
      <w:bookmarkStart w:colFirst="0" w:colLast="0" w:name="_ueaoyjhhppcd" w:id="3"/>
      <w:bookmarkEnd w:id="3"/>
      <w:r w:rsidDel="00000000" w:rsidR="00000000" w:rsidRPr="00000000">
        <w:rPr>
          <w:rFonts w:ascii="Helvetica Neue" w:cs="Helvetica Neue" w:eastAsia="Helvetica Neue" w:hAnsi="Helvetica Neue"/>
          <w:color w:val="000000"/>
          <w:sz w:val="22"/>
          <w:szCs w:val="22"/>
          <w:rtl w:val="0"/>
        </w:rPr>
        <w:t xml:space="preserve">Payment will be made on presentation of one</w:t>
      </w:r>
      <w:r w:rsidDel="00000000" w:rsidR="00000000" w:rsidRPr="00000000">
        <w:rPr>
          <w:rFonts w:ascii="Helvetica Neue" w:cs="Helvetica Neue" w:eastAsia="Helvetica Neue" w:hAnsi="Helvetica Neue"/>
          <w:sz w:val="22"/>
          <w:szCs w:val="22"/>
          <w:rtl w:val="0"/>
        </w:rPr>
        <w:t xml:space="preserve"> tax I</w:t>
      </w:r>
      <w:r w:rsidDel="00000000" w:rsidR="00000000" w:rsidRPr="00000000">
        <w:rPr>
          <w:rFonts w:ascii="Helvetica Neue" w:cs="Helvetica Neue" w:eastAsia="Helvetica Neue" w:hAnsi="Helvetica Neue"/>
          <w:color w:val="000000"/>
          <w:sz w:val="22"/>
          <w:szCs w:val="22"/>
          <w:rtl w:val="0"/>
        </w:rPr>
        <w:t xml:space="preserve">nvoice for the total</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agreed figure at the completion of the</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conference</w:t>
      </w:r>
    </w:p>
    <w:p w:rsidR="00000000" w:rsidDel="00000000" w:rsidP="00000000" w:rsidRDefault="00000000" w:rsidRPr="00000000" w14:paraId="00000012">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ind w:left="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Other:</w:t>
        <w:tab/>
        <w:tab/>
        <w:tab/>
        <w:t xml:space="preserve">Provide own laptop and phone</w:t>
      </w:r>
    </w:p>
    <w:p w:rsidR="00000000" w:rsidDel="00000000" w:rsidP="00000000" w:rsidRDefault="00000000" w:rsidRPr="00000000" w14:paraId="00000014">
      <w:pPr>
        <w:ind w:left="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To apply:</w:t>
        <w:tab/>
        <w:tab/>
        <w:t xml:space="preserve">email a cover letter and CV to: </w:t>
      </w:r>
      <w:r w:rsidDel="00000000" w:rsidR="00000000" w:rsidRPr="00000000">
        <w:rPr>
          <w:rFonts w:ascii="Helvetica Neue" w:cs="Helvetica Neue" w:eastAsia="Helvetica Neue" w:hAnsi="Helvetica Neue"/>
          <w:sz w:val="22"/>
          <w:szCs w:val="22"/>
          <w:rtl w:val="0"/>
        </w:rPr>
        <w:t xml:space="preserve">admin@aidc.com.au</w:t>
      </w:r>
    </w:p>
    <w:p w:rsidR="00000000" w:rsidDel="00000000" w:rsidP="00000000" w:rsidRDefault="00000000" w:rsidRPr="00000000" w14:paraId="00000016">
      <w:pPr>
        <w:ind w:left="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ff0000"/>
          <w:sz w:val="22"/>
          <w:szCs w:val="22"/>
          <w:rtl w:val="0"/>
        </w:rPr>
        <w:tab/>
        <w:tab/>
        <w:tab/>
      </w:r>
      <w:r w:rsidDel="00000000" w:rsidR="00000000" w:rsidRPr="00000000">
        <w:rPr>
          <w:rFonts w:ascii="Helvetica Neue" w:cs="Helvetica Neue" w:eastAsia="Helvetica Neue" w:hAnsi="Helvetica Neue"/>
          <w:sz w:val="22"/>
          <w:szCs w:val="22"/>
          <w:rtl w:val="0"/>
        </w:rPr>
        <w:t xml:space="preserve">applications close Sunday 8 December at 23:59 AEDT </w:t>
      </w:r>
    </w:p>
    <w:p w:rsidR="00000000" w:rsidDel="00000000" w:rsidP="00000000" w:rsidRDefault="00000000" w:rsidRPr="00000000" w14:paraId="00000017">
      <w:pPr>
        <w:ind w:left="2160" w:hanging="21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ab/>
      </w:r>
    </w:p>
    <w:p w:rsidR="00000000" w:rsidDel="00000000" w:rsidP="00000000" w:rsidRDefault="00000000" w:rsidRPr="00000000" w14:paraId="00000018">
      <w:pPr>
        <w:spacing w:after="240" w:line="276"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Organisational</w:t>
      </w:r>
      <w:r w:rsidDel="00000000" w:rsidR="00000000" w:rsidRPr="00000000">
        <w:rPr>
          <w:rFonts w:ascii="Helvetica Neue" w:cs="Helvetica Neue" w:eastAsia="Helvetica Neue" w:hAnsi="Helvetica Neue"/>
          <w:b w:val="1"/>
          <w:sz w:val="22"/>
          <w:szCs w:val="22"/>
          <w:rtl w:val="0"/>
        </w:rPr>
        <w:t xml:space="preserve"> Context </w:t>
      </w:r>
    </w:p>
    <w:p w:rsidR="00000000" w:rsidDel="00000000" w:rsidP="00000000" w:rsidRDefault="00000000" w:rsidRPr="00000000" w14:paraId="00000019">
      <w:pPr>
        <w:spacing w:after="208" w:line="257" w:lineRule="auto"/>
        <w:ind w:right="351"/>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Established in 1987, AIDC is a not-for-profit organisation committed to the sustainability of documentary, factual and unscripted storytelling in all screen and digital forms. Serving both the commercial and creative needs of the industry, AIDC organises a marketplace for documentary and factual product, showcases the work of Australian and international producers, and creates a forum to discuss content, craft, technology and future directions. Our goal is to connect creators, purveyors and viewers of nonfiction screen content in ways that promote business, inspire creativity and ignite social change.</w:t>
      </w:r>
    </w:p>
    <w:p w:rsidR="00000000" w:rsidDel="00000000" w:rsidP="00000000" w:rsidRDefault="00000000" w:rsidRPr="00000000" w14:paraId="0000001A">
      <w:pPr>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sz w:val="22"/>
          <w:szCs w:val="22"/>
          <w:highlight w:val="white"/>
        </w:rPr>
      </w:pPr>
      <w:r w:rsidDel="00000000" w:rsidR="00000000" w:rsidRPr="00000000">
        <w:rPr>
          <w:rFonts w:ascii="Helvetica Neue" w:cs="Helvetica Neue" w:eastAsia="Helvetica Neue" w:hAnsi="Helvetica Neue"/>
          <w:sz w:val="22"/>
          <w:szCs w:val="22"/>
          <w:highlight w:val="white"/>
          <w:rtl w:val="0"/>
        </w:rPr>
        <w:t xml:space="preserve">In 2025 AIDC will be held in person at ACMI (Australian Centre for the Moving Image) in Melbourne from Sunday 2 to Wednesday 5 March, with an online international marketplace from Thursday 6 to Friday 7 March.  </w:t>
      </w:r>
    </w:p>
    <w:p w:rsidR="00000000" w:rsidDel="00000000" w:rsidP="00000000" w:rsidRDefault="00000000" w:rsidRPr="00000000" w14:paraId="0000001C">
      <w:pPr>
        <w:rPr>
          <w:rFonts w:ascii="Helvetica Neue" w:cs="Helvetica Neue" w:eastAsia="Helvetica Neue" w:hAnsi="Helvetica Neue"/>
          <w:sz w:val="22"/>
          <w:szCs w:val="22"/>
          <w:highlight w:val="white"/>
        </w:rPr>
      </w:pP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Position Summary</w:t>
      </w:r>
    </w:p>
    <w:p w:rsidR="00000000" w:rsidDel="00000000" w:rsidP="00000000" w:rsidRDefault="00000000" w:rsidRPr="00000000" w14:paraId="0000001E">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AIDC highly values our Volunteers. They make a significant contribution to the success of the conference each year and it is important they feel valued and have a positive experience.</w:t>
      </w:r>
    </w:p>
    <w:p w:rsidR="00000000" w:rsidDel="00000000" w:rsidP="00000000" w:rsidRDefault="00000000" w:rsidRPr="00000000" w14:paraId="0000001F">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Volunteer Coordinator</w:t>
      </w:r>
      <w:r w:rsidDel="00000000" w:rsidR="00000000" w:rsidRPr="00000000">
        <w:rPr>
          <w:rFonts w:ascii="Helvetica Neue" w:cs="Helvetica Neue" w:eastAsia="Helvetica Neue" w:hAnsi="Helvetica Neue"/>
          <w:color w:val="000000"/>
          <w:sz w:val="22"/>
          <w:szCs w:val="22"/>
          <w:rtl w:val="0"/>
        </w:rPr>
        <w:t xml:space="preserve"> is the pri</w:t>
      </w:r>
      <w:r w:rsidDel="00000000" w:rsidR="00000000" w:rsidRPr="00000000">
        <w:rPr>
          <w:rFonts w:ascii="Helvetica Neue" w:cs="Helvetica Neue" w:eastAsia="Helvetica Neue" w:hAnsi="Helvetica Neue"/>
          <w:sz w:val="22"/>
          <w:szCs w:val="22"/>
          <w:rtl w:val="0"/>
        </w:rPr>
        <w:t xml:space="preserve">ncipal point of contact between AIDC Staff and AIDC Volunteers. You </w:t>
      </w:r>
      <w:r w:rsidDel="00000000" w:rsidR="00000000" w:rsidRPr="00000000">
        <w:rPr>
          <w:rFonts w:ascii="Helvetica Neue" w:cs="Helvetica Neue" w:eastAsia="Helvetica Neue" w:hAnsi="Helvetica Neue"/>
          <w:color w:val="000000"/>
          <w:sz w:val="22"/>
          <w:szCs w:val="22"/>
          <w:rtl w:val="0"/>
        </w:rPr>
        <w:t xml:space="preserve">will be reporting directly to the Event Manager, </w:t>
      </w:r>
      <w:r w:rsidDel="00000000" w:rsidR="00000000" w:rsidRPr="00000000">
        <w:rPr>
          <w:rFonts w:ascii="Helvetica Neue" w:cs="Helvetica Neue" w:eastAsia="Helvetica Neue" w:hAnsi="Helvetica Neue"/>
          <w:sz w:val="22"/>
          <w:szCs w:val="22"/>
          <w:rtl w:val="0"/>
        </w:rPr>
        <w:t xml:space="preserve">and</w:t>
      </w:r>
      <w:r w:rsidDel="00000000" w:rsidR="00000000" w:rsidRPr="00000000">
        <w:rPr>
          <w:rFonts w:ascii="Helvetica Neue" w:cs="Helvetica Neue" w:eastAsia="Helvetica Neue" w:hAnsi="Helvetica Neue"/>
          <w:color w:val="000000"/>
          <w:sz w:val="22"/>
          <w:szCs w:val="22"/>
          <w:rtl w:val="0"/>
        </w:rPr>
        <w:t xml:space="preserve"> will also work closely with the </w:t>
      </w:r>
      <w:r w:rsidDel="00000000" w:rsidR="00000000" w:rsidRPr="00000000">
        <w:rPr>
          <w:rFonts w:ascii="Helvetica Neue" w:cs="Helvetica Neue" w:eastAsia="Helvetica Neue" w:hAnsi="Helvetica Neue"/>
          <w:sz w:val="22"/>
          <w:szCs w:val="22"/>
          <w:rtl w:val="0"/>
        </w:rPr>
        <w:t xml:space="preserve">AIDC</w:t>
      </w:r>
      <w:r w:rsidDel="00000000" w:rsidR="00000000" w:rsidRPr="00000000">
        <w:rPr>
          <w:rFonts w:ascii="Helvetica Neue" w:cs="Helvetica Neue" w:eastAsia="Helvetica Neue" w:hAnsi="Helvetica Neue"/>
          <w:color w:val="000000"/>
          <w:sz w:val="22"/>
          <w:szCs w:val="22"/>
          <w:rtl w:val="0"/>
        </w:rPr>
        <w:t xml:space="preserve"> Tea</w:t>
      </w:r>
      <w:r w:rsidDel="00000000" w:rsidR="00000000" w:rsidRPr="00000000">
        <w:rPr>
          <w:rFonts w:ascii="Helvetica Neue" w:cs="Helvetica Neue" w:eastAsia="Helvetica Neue" w:hAnsi="Helvetica Neue"/>
          <w:sz w:val="22"/>
          <w:szCs w:val="22"/>
          <w:rtl w:val="0"/>
        </w:rPr>
        <w:t xml:space="preserve">m.</w:t>
      </w:r>
    </w:p>
    <w:p w:rsidR="00000000" w:rsidDel="00000000" w:rsidP="00000000" w:rsidRDefault="00000000" w:rsidRPr="00000000" w14:paraId="00000021">
      <w:pPr>
        <w:shd w:fill="ffffff" w:val="clea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shd w:fill="ffffff" w:val="clear"/>
        <w:ind w:left="0"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As </w:t>
      </w:r>
      <w:r w:rsidDel="00000000" w:rsidR="00000000" w:rsidRPr="00000000">
        <w:rPr>
          <w:rFonts w:ascii="Helvetica Neue" w:cs="Helvetica Neue" w:eastAsia="Helvetica Neue" w:hAnsi="Helvetica Neue"/>
          <w:color w:val="000000"/>
          <w:sz w:val="22"/>
          <w:szCs w:val="22"/>
          <w:rtl w:val="0"/>
        </w:rPr>
        <w:t xml:space="preserve">with all events there will be some after hours work required, particularly during the actual conference. It is important that you take breaks during these days where you are required to be onsite for extended periods of time. </w:t>
      </w:r>
      <w:r w:rsidDel="00000000" w:rsidR="00000000" w:rsidRPr="00000000">
        <w:rPr>
          <w:rtl w:val="0"/>
        </w:rPr>
      </w:r>
    </w:p>
    <w:p w:rsidR="00000000" w:rsidDel="00000000" w:rsidP="00000000" w:rsidRDefault="00000000" w:rsidRPr="00000000" w14:paraId="00000023">
      <w:pPr>
        <w:shd w:fill="ffffff" w:val="clea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4">
      <w:pPr>
        <w:shd w:fill="ffffff" w:val="clear"/>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Scope of Works</w:t>
      </w:r>
    </w:p>
    <w:p w:rsidR="00000000" w:rsidDel="00000000" w:rsidP="00000000" w:rsidRDefault="00000000" w:rsidRPr="00000000" w14:paraId="00000025">
      <w:pPr>
        <w:shd w:fill="ffffff" w:val="clea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Assist the </w:t>
      </w:r>
      <w:r w:rsidDel="00000000" w:rsidR="00000000" w:rsidRPr="00000000">
        <w:rPr>
          <w:rFonts w:ascii="Helvetica Neue" w:cs="Helvetica Neue" w:eastAsia="Helvetica Neue" w:hAnsi="Helvetica Neue"/>
          <w:sz w:val="22"/>
          <w:szCs w:val="22"/>
          <w:rtl w:val="0"/>
        </w:rPr>
        <w:t xml:space="preserve">Industry</w:t>
      </w:r>
      <w:r w:rsidDel="00000000" w:rsidR="00000000" w:rsidRPr="00000000">
        <w:rPr>
          <w:rFonts w:ascii="Helvetica Neue" w:cs="Helvetica Neue" w:eastAsia="Helvetica Neue" w:hAnsi="Helvetica Neue"/>
          <w:color w:val="000000"/>
          <w:sz w:val="22"/>
          <w:szCs w:val="22"/>
          <w:rtl w:val="0"/>
        </w:rPr>
        <w:t xml:space="preserve"> Manager, Conference Programmer and Event Manager where necessary to ensure the smooth running of the overall conference programme by assigning volunteer posts, managing and motivating </w:t>
      </w:r>
      <w:r w:rsidDel="00000000" w:rsidR="00000000" w:rsidRPr="00000000">
        <w:rPr>
          <w:rFonts w:ascii="Helvetica Neue" w:cs="Helvetica Neue" w:eastAsia="Helvetica Neue" w:hAnsi="Helvetica Neue"/>
          <w:sz w:val="22"/>
          <w:szCs w:val="22"/>
          <w:rtl w:val="0"/>
        </w:rPr>
        <w:t xml:space="preserve">a </w:t>
      </w:r>
      <w:r w:rsidDel="00000000" w:rsidR="00000000" w:rsidRPr="00000000">
        <w:rPr>
          <w:rFonts w:ascii="Helvetica Neue" w:cs="Helvetica Neue" w:eastAsia="Helvetica Neue" w:hAnsi="Helvetica Neue"/>
          <w:color w:val="000000"/>
          <w:sz w:val="22"/>
          <w:szCs w:val="22"/>
          <w:rtl w:val="0"/>
        </w:rPr>
        <w:t xml:space="preserve">team of up to </w:t>
      </w:r>
      <w:r w:rsidDel="00000000" w:rsidR="00000000" w:rsidRPr="00000000">
        <w:rPr>
          <w:rFonts w:ascii="Helvetica Neue" w:cs="Helvetica Neue" w:eastAsia="Helvetica Neue" w:hAnsi="Helvetica Neue"/>
          <w:sz w:val="22"/>
          <w:szCs w:val="22"/>
          <w:rtl w:val="0"/>
        </w:rPr>
        <w:t xml:space="preserve">60 </w:t>
      </w:r>
      <w:r w:rsidDel="00000000" w:rsidR="00000000" w:rsidRPr="00000000">
        <w:rPr>
          <w:rFonts w:ascii="Helvetica Neue" w:cs="Helvetica Neue" w:eastAsia="Helvetica Neue" w:hAnsi="Helvetica Neue"/>
          <w:color w:val="000000"/>
          <w:sz w:val="22"/>
          <w:szCs w:val="22"/>
          <w:rtl w:val="0"/>
        </w:rPr>
        <w:t xml:space="preserve">volunteers</w:t>
      </w:r>
    </w:p>
    <w:p w:rsidR="00000000" w:rsidDel="00000000" w:rsidP="00000000" w:rsidRDefault="00000000" w:rsidRPr="00000000" w14:paraId="00000027">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Understand the demands and challenges of the full conference program and schedule including all </w:t>
      </w:r>
      <w:r w:rsidDel="00000000" w:rsidR="00000000" w:rsidRPr="00000000">
        <w:rPr>
          <w:rFonts w:ascii="Helvetica Neue" w:cs="Helvetica Neue" w:eastAsia="Helvetica Neue" w:hAnsi="Helvetica Neue"/>
          <w:sz w:val="22"/>
          <w:szCs w:val="22"/>
          <w:rtl w:val="0"/>
        </w:rPr>
        <w:t xml:space="preserve">ACMI venues and external venues being </w:t>
      </w:r>
      <w:r w:rsidDel="00000000" w:rsidR="00000000" w:rsidRPr="00000000">
        <w:rPr>
          <w:rFonts w:ascii="Helvetica Neue" w:cs="Helvetica Neue" w:eastAsia="Helvetica Neue" w:hAnsi="Helvetica Neue"/>
          <w:sz w:val="22"/>
          <w:szCs w:val="22"/>
          <w:rtl w:val="0"/>
        </w:rPr>
        <w:t xml:space="preserve">utilised</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tl w:val="0"/>
        </w:rPr>
      </w:r>
    </w:p>
    <w:p w:rsidR="00000000" w:rsidDel="00000000" w:rsidP="00000000" w:rsidRDefault="00000000" w:rsidRPr="00000000" w14:paraId="00000028">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Ensure each volunteer understands the location and purpose of every venue used throughout the conference</w:t>
      </w:r>
    </w:p>
    <w:p w:rsidR="00000000" w:rsidDel="00000000" w:rsidP="00000000" w:rsidRDefault="00000000" w:rsidRPr="00000000" w14:paraId="00000029">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Completely coordinate the vetting and recruitment of </w:t>
      </w:r>
      <w:r w:rsidDel="00000000" w:rsidR="00000000" w:rsidRPr="00000000">
        <w:rPr>
          <w:rFonts w:ascii="Helvetica Neue" w:cs="Helvetica Neue" w:eastAsia="Helvetica Neue" w:hAnsi="Helvetica Neue"/>
          <w:sz w:val="22"/>
          <w:szCs w:val="22"/>
          <w:rtl w:val="0"/>
        </w:rPr>
        <w:t xml:space="preserve">up to 60 </w:t>
      </w:r>
      <w:r w:rsidDel="00000000" w:rsidR="00000000" w:rsidRPr="00000000">
        <w:rPr>
          <w:rFonts w:ascii="Helvetica Neue" w:cs="Helvetica Neue" w:eastAsia="Helvetica Neue" w:hAnsi="Helvetica Neue"/>
          <w:color w:val="000000"/>
          <w:sz w:val="22"/>
          <w:szCs w:val="22"/>
          <w:rtl w:val="0"/>
        </w:rPr>
        <w:t xml:space="preserve">Volunteers </w:t>
      </w:r>
      <w:r w:rsidDel="00000000" w:rsidR="00000000" w:rsidRPr="00000000">
        <w:rPr>
          <w:rFonts w:ascii="Helvetica Neue" w:cs="Helvetica Neue" w:eastAsia="Helvetica Neue" w:hAnsi="Helvetica Neue"/>
          <w:sz w:val="22"/>
          <w:szCs w:val="22"/>
          <w:rtl w:val="0"/>
        </w:rPr>
        <w:t xml:space="preserve">including selection</w:t>
      </w:r>
      <w:r w:rsidDel="00000000" w:rsidR="00000000" w:rsidRPr="00000000">
        <w:rPr>
          <w:rFonts w:ascii="Helvetica Neue" w:cs="Helvetica Neue" w:eastAsia="Helvetica Neue" w:hAnsi="Helvetica Neue"/>
          <w:color w:val="000000"/>
          <w:sz w:val="22"/>
          <w:szCs w:val="22"/>
          <w:rtl w:val="0"/>
        </w:rPr>
        <w:t xml:space="preserve"> and </w:t>
      </w:r>
      <w:r w:rsidDel="00000000" w:rsidR="00000000" w:rsidRPr="00000000">
        <w:rPr>
          <w:rFonts w:ascii="Helvetica Neue" w:cs="Helvetica Neue" w:eastAsia="Helvetica Neue" w:hAnsi="Helvetica Neue"/>
          <w:sz w:val="22"/>
          <w:szCs w:val="22"/>
          <w:rtl w:val="0"/>
        </w:rPr>
        <w:t xml:space="preserve">engagement </w:t>
      </w:r>
      <w:r w:rsidDel="00000000" w:rsidR="00000000" w:rsidRPr="00000000">
        <w:rPr>
          <w:rFonts w:ascii="Helvetica Neue" w:cs="Helvetica Neue" w:eastAsia="Helvetica Neue" w:hAnsi="Helvetica Neue"/>
          <w:color w:val="000000"/>
          <w:sz w:val="22"/>
          <w:szCs w:val="22"/>
          <w:rtl w:val="0"/>
        </w:rPr>
        <w:t xml:space="preserve">of volunteers for specific roles (AIDC will </w:t>
      </w:r>
      <w:r w:rsidDel="00000000" w:rsidR="00000000" w:rsidRPr="00000000">
        <w:rPr>
          <w:rFonts w:ascii="Helvetica Neue" w:cs="Helvetica Neue" w:eastAsia="Helvetica Neue" w:hAnsi="Helvetica Neue"/>
          <w:sz w:val="22"/>
          <w:szCs w:val="22"/>
          <w:rtl w:val="0"/>
        </w:rPr>
        <w:t xml:space="preserve">assist with</w:t>
      </w:r>
      <w:r w:rsidDel="00000000" w:rsidR="00000000" w:rsidRPr="00000000">
        <w:rPr>
          <w:rFonts w:ascii="Helvetica Neue" w:cs="Helvetica Neue" w:eastAsia="Helvetica Neue" w:hAnsi="Helvetica Neue"/>
          <w:color w:val="000000"/>
          <w:sz w:val="22"/>
          <w:szCs w:val="22"/>
          <w:rtl w:val="0"/>
        </w:rPr>
        <w:t xml:space="preserve"> the initial call out </w:t>
      </w:r>
      <w:r w:rsidDel="00000000" w:rsidR="00000000" w:rsidRPr="00000000">
        <w:rPr>
          <w:rFonts w:ascii="Helvetica Neue" w:cs="Helvetica Neue" w:eastAsia="Helvetica Neue" w:hAnsi="Helvetica Neue"/>
          <w:sz w:val="22"/>
          <w:szCs w:val="22"/>
          <w:rtl w:val="0"/>
        </w:rPr>
        <w:t xml:space="preserve">end of January</w:t>
      </w:r>
      <w:r w:rsidDel="00000000" w:rsidR="00000000" w:rsidRPr="00000000">
        <w:rPr>
          <w:rFonts w:ascii="Helvetica Neue" w:cs="Helvetica Neue" w:eastAsia="Helvetica Neue" w:hAnsi="Helvetica Neue"/>
          <w:color w:val="000000"/>
          <w:sz w:val="22"/>
          <w:szCs w:val="22"/>
          <w:rtl w:val="0"/>
        </w:rPr>
        <w:t xml:space="preserve">)</w:t>
      </w:r>
    </w:p>
    <w:p w:rsidR="00000000" w:rsidDel="00000000" w:rsidP="00000000" w:rsidRDefault="00000000" w:rsidRPr="00000000" w14:paraId="0000002A">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Develop and schedul</w:t>
      </w:r>
      <w:r w:rsidDel="00000000" w:rsidR="00000000" w:rsidRPr="00000000">
        <w:rPr>
          <w:rFonts w:ascii="Helvetica Neue" w:cs="Helvetica Neue" w:eastAsia="Helvetica Neue" w:hAnsi="Helvetica Neue"/>
          <w:sz w:val="22"/>
          <w:szCs w:val="22"/>
          <w:rtl w:val="0"/>
        </w:rPr>
        <w:t xml:space="preserve">e </w:t>
      </w:r>
      <w:r w:rsidDel="00000000" w:rsidR="00000000" w:rsidRPr="00000000">
        <w:rPr>
          <w:rFonts w:ascii="Helvetica Neue" w:cs="Helvetica Neue" w:eastAsia="Helvetica Neue" w:hAnsi="Helvetica Neue"/>
          <w:color w:val="000000"/>
          <w:sz w:val="22"/>
          <w:szCs w:val="22"/>
          <w:rtl w:val="0"/>
        </w:rPr>
        <w:t xml:space="preserve">the volunteer work roster with adequate breaks if necessary</w:t>
      </w:r>
    </w:p>
    <w:p w:rsidR="00000000" w:rsidDel="00000000" w:rsidP="00000000" w:rsidRDefault="00000000" w:rsidRPr="00000000" w14:paraId="0000002B">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Together with the Event Manager, revise </w:t>
      </w:r>
      <w:r w:rsidDel="00000000" w:rsidR="00000000" w:rsidRPr="00000000">
        <w:rPr>
          <w:rFonts w:ascii="Helvetica Neue" w:cs="Helvetica Neue" w:eastAsia="Helvetica Neue" w:hAnsi="Helvetica Neue"/>
          <w:sz w:val="22"/>
          <w:szCs w:val="22"/>
          <w:rtl w:val="0"/>
        </w:rPr>
        <w:t xml:space="preserve">the </w:t>
      </w:r>
      <w:r w:rsidDel="00000000" w:rsidR="00000000" w:rsidRPr="00000000">
        <w:rPr>
          <w:rFonts w:ascii="Helvetica Neue" w:cs="Helvetica Neue" w:eastAsia="Helvetica Neue" w:hAnsi="Helvetica Neue"/>
          <w:color w:val="000000"/>
          <w:sz w:val="22"/>
          <w:szCs w:val="22"/>
          <w:rtl w:val="0"/>
        </w:rPr>
        <w:t xml:space="preserve">Volunteer Bible to include all position titles and duties for Volunteers</w:t>
      </w:r>
    </w:p>
    <w:p w:rsidR="00000000" w:rsidDel="00000000" w:rsidP="00000000" w:rsidRDefault="00000000" w:rsidRPr="00000000" w14:paraId="0000002C">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Manage and distribute lunch vouchers for volunteers where necessary</w:t>
      </w:r>
    </w:p>
    <w:p w:rsidR="00000000" w:rsidDel="00000000" w:rsidP="00000000" w:rsidRDefault="00000000" w:rsidRPr="00000000" w14:paraId="0000002D">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Ensure all volunteers work across the complete range of volunteer positions available </w:t>
      </w:r>
    </w:p>
    <w:p w:rsidR="00000000" w:rsidDel="00000000" w:rsidP="00000000" w:rsidRDefault="00000000" w:rsidRPr="00000000" w14:paraId="0000002E">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Prepare Volunteer information packs</w:t>
      </w:r>
      <w:r w:rsidDel="00000000" w:rsidR="00000000" w:rsidRPr="00000000">
        <w:rPr>
          <w:rtl w:val="0"/>
        </w:rPr>
      </w:r>
    </w:p>
    <w:p w:rsidR="00000000" w:rsidDel="00000000" w:rsidP="00000000" w:rsidRDefault="00000000" w:rsidRPr="00000000" w14:paraId="0000002F">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Brief Volunteers and undertake </w:t>
      </w:r>
      <w:r w:rsidDel="00000000" w:rsidR="00000000" w:rsidRPr="00000000">
        <w:rPr>
          <w:rFonts w:ascii="Helvetica Neue" w:cs="Helvetica Neue" w:eastAsia="Helvetica Neue" w:hAnsi="Helvetica Neue"/>
          <w:sz w:val="22"/>
          <w:szCs w:val="22"/>
          <w:rtl w:val="0"/>
        </w:rPr>
        <w:t xml:space="preserve">Workplace</w:t>
      </w:r>
      <w:r w:rsidDel="00000000" w:rsidR="00000000" w:rsidRPr="00000000">
        <w:rPr>
          <w:rFonts w:ascii="Helvetica Neue" w:cs="Helvetica Neue" w:eastAsia="Helvetica Neue" w:hAnsi="Helvetica Neue"/>
          <w:color w:val="000000"/>
          <w:sz w:val="22"/>
          <w:szCs w:val="22"/>
          <w:rtl w:val="0"/>
        </w:rPr>
        <w:t xml:space="preserve"> Health &amp; Safety</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induction </w:t>
      </w:r>
      <w:r w:rsidDel="00000000" w:rsidR="00000000" w:rsidRPr="00000000">
        <w:rPr>
          <w:rFonts w:ascii="Helvetica Neue" w:cs="Helvetica Neue" w:eastAsia="Helvetica Neue" w:hAnsi="Helvetica Neue"/>
          <w:sz w:val="22"/>
          <w:szCs w:val="22"/>
          <w:rtl w:val="0"/>
        </w:rPr>
        <w:t xml:space="preserve">and</w:t>
      </w:r>
      <w:r w:rsidDel="00000000" w:rsidR="00000000" w:rsidRPr="00000000">
        <w:rPr>
          <w:rFonts w:ascii="Helvetica Neue" w:cs="Helvetica Neue" w:eastAsia="Helvetica Neue" w:hAnsi="Helvetica Neue"/>
          <w:color w:val="000000"/>
          <w:sz w:val="22"/>
          <w:szCs w:val="22"/>
          <w:rtl w:val="0"/>
        </w:rPr>
        <w:t xml:space="preserve"> ushering training with </w:t>
      </w:r>
      <w:r w:rsidDel="00000000" w:rsidR="00000000" w:rsidRPr="00000000">
        <w:rPr>
          <w:rFonts w:ascii="Helvetica Neue" w:cs="Helvetica Neue" w:eastAsia="Helvetica Neue" w:hAnsi="Helvetica Neue"/>
          <w:sz w:val="22"/>
          <w:szCs w:val="22"/>
          <w:rtl w:val="0"/>
        </w:rPr>
        <w:t xml:space="preserve">ACMI</w:t>
      </w:r>
      <w:r w:rsidDel="00000000" w:rsidR="00000000" w:rsidRPr="00000000">
        <w:rPr>
          <w:rFonts w:ascii="Helvetica Neue" w:cs="Helvetica Neue" w:eastAsia="Helvetica Neue" w:hAnsi="Helvetica Neue"/>
          <w:color w:val="000000"/>
          <w:sz w:val="22"/>
          <w:szCs w:val="22"/>
          <w:rtl w:val="0"/>
        </w:rPr>
        <w:t xml:space="preserve"> </w:t>
      </w:r>
      <w:r w:rsidDel="00000000" w:rsidR="00000000" w:rsidRPr="00000000">
        <w:rPr>
          <w:rFonts w:ascii="Helvetica Neue" w:cs="Helvetica Neue" w:eastAsia="Helvetica Neue" w:hAnsi="Helvetica Neue"/>
          <w:sz w:val="22"/>
          <w:szCs w:val="22"/>
          <w:rtl w:val="0"/>
        </w:rPr>
        <w:t xml:space="preserve">Volunteer Program Manager (2 x 120 minute briefings the week prior to the conference, Mon 24 &amp; Tue 25 Feb)</w:t>
      </w:r>
      <w:r w:rsidDel="00000000" w:rsidR="00000000" w:rsidRPr="00000000">
        <w:rPr>
          <w:rtl w:val="0"/>
        </w:rPr>
      </w:r>
    </w:p>
    <w:p w:rsidR="00000000" w:rsidDel="00000000" w:rsidP="00000000" w:rsidRDefault="00000000" w:rsidRPr="00000000" w14:paraId="00000030">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Provide appropriate support for volunteers</w:t>
      </w:r>
    </w:p>
    <w:p w:rsidR="00000000" w:rsidDel="00000000" w:rsidP="00000000" w:rsidRDefault="00000000" w:rsidRPr="00000000" w14:paraId="00000031">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Ensure that communication with volunteers is smooth and efficient</w:t>
      </w:r>
      <w:r w:rsidDel="00000000" w:rsidR="00000000" w:rsidRPr="00000000">
        <w:rPr>
          <w:rFonts w:ascii="Helvetica Neue" w:cs="Helvetica Neue" w:eastAsia="Helvetica Neue" w:hAnsi="Helvetica Neue"/>
          <w:sz w:val="22"/>
          <w:szCs w:val="22"/>
          <w:rtl w:val="0"/>
        </w:rPr>
        <w:t xml:space="preserve"> and o</w:t>
      </w:r>
      <w:r w:rsidDel="00000000" w:rsidR="00000000" w:rsidRPr="00000000">
        <w:rPr>
          <w:rFonts w:ascii="Helvetica Neue" w:cs="Helvetica Neue" w:eastAsia="Helvetica Neue" w:hAnsi="Helvetica Neue"/>
          <w:color w:val="000000"/>
          <w:sz w:val="22"/>
          <w:szCs w:val="22"/>
          <w:rtl w:val="0"/>
        </w:rPr>
        <w:t xml:space="preserve">ffer advice and information </w:t>
      </w:r>
      <w:r w:rsidDel="00000000" w:rsidR="00000000" w:rsidRPr="00000000">
        <w:rPr>
          <w:rFonts w:ascii="Helvetica Neue" w:cs="Helvetica Neue" w:eastAsia="Helvetica Neue" w:hAnsi="Helvetica Neue"/>
          <w:sz w:val="22"/>
          <w:szCs w:val="22"/>
          <w:rtl w:val="0"/>
        </w:rPr>
        <w:t xml:space="preserve">where necessary</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Support and motivate the volunteers and adjust the schedule if needed</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Manage the door process and checking of accreditation passes at each of the daily Happy Hour networking functions (this role is not performed by volunteers)</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All volunteer tasks not adequately completed by volunteers remain the responsibility of the Volunteer Coordinator including but not limited to water servicing and glass washing.</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2"/>
          <w:szCs w:val="22"/>
          <w:u w:val="none"/>
        </w:rPr>
      </w:pPr>
      <w:r w:rsidDel="00000000" w:rsidR="00000000" w:rsidRPr="00000000">
        <w:rPr>
          <w:rFonts w:ascii="Helvetica Neue" w:cs="Helvetica Neue" w:eastAsia="Helvetica Neue" w:hAnsi="Helvetica Neue"/>
          <w:sz w:val="22"/>
          <w:szCs w:val="22"/>
          <w:rtl w:val="0"/>
        </w:rPr>
        <w:t xml:space="preserve">Organise a Volunteer Appreciation event during the conference (one hour evening event in Fed Square)</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Provide ACMI Volunteer Program Manager with the information required to complete required reporting on Thursday 6 March 2025</w:t>
      </w:r>
    </w:p>
    <w:p w:rsidR="00000000" w:rsidDel="00000000" w:rsidP="00000000" w:rsidRDefault="00000000" w:rsidRPr="00000000" w14:paraId="00000037">
      <w:pPr>
        <w:numPr>
          <w:ilvl w:val="0"/>
          <w:numId w:val="4"/>
        </w:numPr>
        <w:shd w:fill="ffffff" w:val="clea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Write a short report at the conclusion of the event with highlights, summary of activities, problems encountered and recommendations for improvements for the next event</w:t>
      </w: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Confidentiality</w:t>
      </w:r>
    </w:p>
    <w:p w:rsidR="00000000" w:rsidDel="00000000" w:rsidP="00000000" w:rsidRDefault="00000000" w:rsidRPr="00000000" w14:paraId="0000003E">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 are required during and after the end of this engagement not to disclose to any other person or </w:t>
      </w:r>
      <w:r w:rsidDel="00000000" w:rsidR="00000000" w:rsidRPr="00000000">
        <w:rPr>
          <w:rFonts w:ascii="Helvetica Neue" w:cs="Helvetica Neue" w:eastAsia="Helvetica Neue" w:hAnsi="Helvetica Neue"/>
          <w:color w:val="000000"/>
          <w:sz w:val="22"/>
          <w:szCs w:val="22"/>
          <w:rtl w:val="0"/>
        </w:rPr>
        <w:t xml:space="preserve">organisation</w:t>
      </w:r>
      <w:r w:rsidDel="00000000" w:rsidR="00000000" w:rsidRPr="00000000">
        <w:rPr>
          <w:rFonts w:ascii="Helvetica Neue" w:cs="Helvetica Neue" w:eastAsia="Helvetica Neue" w:hAnsi="Helvetica Neue"/>
          <w:color w:val="000000"/>
          <w:sz w:val="22"/>
          <w:szCs w:val="22"/>
          <w:rtl w:val="0"/>
        </w:rPr>
        <w:t xml:space="preserve"> or make use of any information which is confidential to AIDC that you have had access to in the course of your engagement</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All information of a confidential nature regarding current or future business interests, methodology or affairs of AIDC and any other information which may be advised to you or developed by you during your period of employment with AIDC during the term of your engagement are regarded as confidential and the intellectual property of AIDC.</w:t>
      </w: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No Commitment</w:t>
      </w:r>
    </w:p>
    <w:p w:rsidR="00000000" w:rsidDel="00000000" w:rsidP="00000000" w:rsidRDefault="00000000" w:rsidRPr="00000000" w14:paraId="00000044">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 agree not to make any financial or contractual commitments to any other party on behalf of AIDC nor shall you represent yourself to any party as having the authority to do so.</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Please direct enquiries about this role to: </w:t>
      </w:r>
      <w:hyperlink r:id="rId6">
        <w:r w:rsidDel="00000000" w:rsidR="00000000" w:rsidRPr="00000000">
          <w:rPr>
            <w:rFonts w:ascii="Helvetica Neue" w:cs="Helvetica Neue" w:eastAsia="Helvetica Neue" w:hAnsi="Helvetica Neue"/>
            <w:color w:val="1155cc"/>
            <w:sz w:val="22"/>
            <w:szCs w:val="22"/>
            <w:u w:val="single"/>
            <w:rtl w:val="0"/>
          </w:rPr>
          <w:t xml:space="preserve">melanie@aidc.com.au</w:t>
        </w:r>
      </w:hyperlink>
      <w:r w:rsidDel="00000000" w:rsidR="00000000" w:rsidRPr="00000000">
        <w:rPr>
          <w:rFonts w:ascii="Helvetica Neue" w:cs="Helvetica Neue" w:eastAsia="Helvetica Neue" w:hAnsi="Helvetica Neue"/>
          <w:sz w:val="22"/>
          <w:szCs w:val="22"/>
          <w:rtl w:val="0"/>
        </w:rPr>
        <w:t xml:space="preserve"> </w:t>
      </w:r>
    </w:p>
    <w:sectPr>
      <w:headerReference r:id="rId7" w:type="default"/>
      <w:headerReference r:id="rId8" w:type="first"/>
      <w:footerReference r:id="rId9" w:type="default"/>
      <w:footerReference r:id="rId10" w:type="first"/>
      <w:pgSz w:h="16840" w:w="11900" w:orient="portrait"/>
      <w:pgMar w:bottom="1440" w:top="1987.1999999999998" w:left="1440" w:right="1440" w:header="72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Fonts w:ascii="Calibri" w:cs="Calibri" w:eastAsia="Calibri" w:hAnsi="Calibri"/>
        <w:sz w:val="16"/>
        <w:szCs w:val="16"/>
        <w:rtl w:val="0"/>
      </w:rPr>
      <w:t xml:space="preserve">Position Description - Volunteer Coordinator  - updated 21/11/2023</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ind w:left="-284" w:firstLine="0"/>
      <w:rPr>
        <w:color w:val="000000"/>
      </w:rPr>
    </w:pPr>
    <w:r w:rsidDel="00000000" w:rsidR="00000000" w:rsidRPr="00000000">
      <w:rPr/>
      <w:pict>
        <v:shape id="PowerPlusWaterMarkObject1" style="position:absolute;width:469.2526189351584pt;height:168.9474415902498pt;rotation:315;z-index:-503316481;mso-position-horizontal-relative:margin;mso-position-horizontal:center;mso-position-vertical-relative:margin;mso-position-vertical:center;" fillcolor="#b7b7b7" stroked="f" type="#_x0000_t136">
          <v:fill angle="0" opacity="65536f"/>
          <v:textpath fitshape="t" string="DRAFT" style="font-family:&amp;quot;Arial&amp;quot;;font-size:1pt;"/>
        </v:shape>
      </w:pict>
    </w:r>
    <w:r w:rsidDel="00000000" w:rsidR="00000000" w:rsidRPr="00000000">
      <w:rPr>
        <w:color w:val="000000"/>
      </w:rPr>
      <w:drawing>
        <wp:inline distB="0" distT="0" distL="0" distR="0">
          <wp:extent cx="5472113" cy="1766372"/>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72113" cy="176637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drawing>
        <wp:inline distB="0" distT="0" distL="0" distR="0">
          <wp:extent cx="1307607" cy="468771"/>
          <wp:effectExtent b="0" l="0" r="0" t="0"/>
          <wp:docPr descr="A picture containing text&#10;&#10;Description automatically generated" id="2" name="image1.jpg"/>
          <a:graphic>
            <a:graphicData uri="http://schemas.openxmlformats.org/drawingml/2006/picture">
              <pic:pic>
                <pic:nvPicPr>
                  <pic:cNvPr descr="A picture containing text&#10;&#10;Description automatically generated" id="0" name="image1.jpg"/>
                  <pic:cNvPicPr preferRelativeResize="0"/>
                </pic:nvPicPr>
                <pic:blipFill>
                  <a:blip r:embed="rId1"/>
                  <a:srcRect b="33887" l="4754" r="47951" t="13545"/>
                  <a:stretch>
                    <a:fillRect/>
                  </a:stretch>
                </pic:blipFill>
                <pic:spPr>
                  <a:xfrm>
                    <a:off x="0" y="0"/>
                    <a:ext cx="1307607" cy="4687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melanie@aidc.com.au"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